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FE" w:rsidRPr="00A93F04" w:rsidRDefault="00A41BFE" w:rsidP="00A41BFE">
      <w:pPr>
        <w:spacing w:before="100" w:beforeAutospacing="1" w:after="100" w:afterAutospacing="1" w:line="240" w:lineRule="auto"/>
        <w:rPr>
          <w:rFonts w:ascii="Verdana" w:eastAsia="Times New Roman" w:hAnsi="Verdana" w:cs="Times New Roman"/>
          <w:b/>
          <w:bCs/>
          <w:sz w:val="24"/>
          <w:szCs w:val="24"/>
          <w:lang w:eastAsia="en-GB"/>
        </w:rPr>
      </w:pPr>
      <w:r w:rsidRPr="00A41BFE">
        <w:rPr>
          <w:rFonts w:ascii="Verdana" w:eastAsia="Times New Roman" w:hAnsi="Verdana" w:cs="Times New Roman"/>
          <w:sz w:val="24"/>
          <w:szCs w:val="24"/>
          <w:lang w:eastAsia="en-GB"/>
        </w:rPr>
        <w:t xml:space="preserve">Whilst the primary function of the </w:t>
      </w:r>
      <w:r w:rsidRPr="00A93F04">
        <w:rPr>
          <w:rFonts w:ascii="Verdana" w:eastAsia="Times New Roman" w:hAnsi="Verdana" w:cs="Times New Roman"/>
          <w:sz w:val="24"/>
          <w:szCs w:val="24"/>
          <w:lang w:eastAsia="en-GB"/>
        </w:rPr>
        <w:t>NSCA</w:t>
      </w:r>
      <w:r w:rsidRPr="00A41BFE">
        <w:rPr>
          <w:rFonts w:ascii="Verdana" w:eastAsia="Times New Roman" w:hAnsi="Verdana" w:cs="Times New Roman"/>
          <w:sz w:val="24"/>
          <w:szCs w:val="24"/>
          <w:lang w:eastAsia="en-GB"/>
        </w:rPr>
        <w:t xml:space="preserve"> is to promote </w:t>
      </w:r>
      <w:r w:rsidRPr="00A93F04">
        <w:rPr>
          <w:rFonts w:ascii="Verdana" w:eastAsia="Times New Roman" w:hAnsi="Verdana" w:cs="Times New Roman"/>
          <w:sz w:val="24"/>
          <w:szCs w:val="24"/>
          <w:lang w:eastAsia="en-GB"/>
        </w:rPr>
        <w:t xml:space="preserve">and organise junior </w:t>
      </w:r>
      <w:r w:rsidRPr="00A41BFE">
        <w:rPr>
          <w:rFonts w:ascii="Verdana" w:eastAsia="Times New Roman" w:hAnsi="Verdana" w:cs="Times New Roman"/>
          <w:sz w:val="24"/>
          <w:szCs w:val="24"/>
          <w:lang w:eastAsia="en-GB"/>
        </w:rPr>
        <w:t>chess</w:t>
      </w:r>
      <w:r w:rsidRPr="00A93F04">
        <w:rPr>
          <w:rFonts w:ascii="Verdana" w:eastAsia="Times New Roman" w:hAnsi="Verdana" w:cs="Times New Roman"/>
          <w:sz w:val="24"/>
          <w:szCs w:val="24"/>
          <w:lang w:eastAsia="en-GB"/>
        </w:rPr>
        <w:t xml:space="preserve"> in Northamptonshire</w:t>
      </w:r>
      <w:r w:rsidRPr="00A41BFE">
        <w:rPr>
          <w:rFonts w:ascii="Verdana" w:eastAsia="Times New Roman" w:hAnsi="Verdana" w:cs="Times New Roman"/>
          <w:sz w:val="24"/>
          <w:szCs w:val="24"/>
          <w:lang w:eastAsia="en-GB"/>
        </w:rPr>
        <w:t xml:space="preserve">, it recognises its responsibility for the welfare of children and </w:t>
      </w:r>
      <w:r w:rsidRPr="00A93F04">
        <w:rPr>
          <w:rFonts w:ascii="Verdana" w:eastAsia="Times New Roman" w:hAnsi="Verdana" w:cs="Times New Roman"/>
          <w:sz w:val="24"/>
          <w:szCs w:val="24"/>
          <w:lang w:eastAsia="en-GB"/>
        </w:rPr>
        <w:t>young</w:t>
      </w:r>
      <w:r w:rsidRPr="00A41BFE">
        <w:rPr>
          <w:rFonts w:ascii="Verdana" w:eastAsia="Times New Roman" w:hAnsi="Verdana" w:cs="Times New Roman"/>
          <w:sz w:val="24"/>
          <w:szCs w:val="24"/>
          <w:lang w:eastAsia="en-GB"/>
        </w:rPr>
        <w:t xml:space="preserve"> adults attending events it organises. </w:t>
      </w:r>
      <w:r w:rsidRPr="00A41BFE">
        <w:rPr>
          <w:rFonts w:ascii="Verdana" w:eastAsia="Times New Roman" w:hAnsi="Verdana" w:cs="Times New Roman"/>
          <w:sz w:val="24"/>
          <w:szCs w:val="24"/>
          <w:lang w:eastAsia="en-GB"/>
        </w:rPr>
        <w:br/>
      </w:r>
    </w:p>
    <w:p w:rsidR="00A41BFE" w:rsidRPr="00A41BFE" w:rsidRDefault="00A41BFE" w:rsidP="00A41BFE">
      <w:pPr>
        <w:spacing w:before="100" w:beforeAutospacing="1" w:after="100" w:afterAutospacing="1" w:line="240" w:lineRule="auto"/>
        <w:rPr>
          <w:rFonts w:ascii="Verdana" w:eastAsia="Times New Roman" w:hAnsi="Verdana" w:cs="Times New Roman"/>
          <w:sz w:val="24"/>
          <w:szCs w:val="24"/>
          <w:lang w:eastAsia="en-GB"/>
        </w:rPr>
      </w:pPr>
      <w:r w:rsidRPr="00A93F04">
        <w:rPr>
          <w:rFonts w:ascii="Verdana" w:eastAsia="Times New Roman" w:hAnsi="Verdana" w:cs="Times New Roman"/>
          <w:b/>
          <w:bCs/>
          <w:sz w:val="24"/>
          <w:szCs w:val="24"/>
          <w:lang w:eastAsia="en-GB"/>
        </w:rPr>
        <w:t>It is the policy of the NSCA to safeguard the welfare of all people attending its events by protecting them from physical, sexual and emotional harm.</w:t>
      </w:r>
    </w:p>
    <w:p w:rsidR="00A41BFE" w:rsidRPr="00A41BFE" w:rsidRDefault="00A41BFE" w:rsidP="00A41BFE">
      <w:pPr>
        <w:spacing w:before="100" w:beforeAutospacing="1" w:after="100" w:afterAutospacing="1" w:line="240" w:lineRule="auto"/>
        <w:outlineLvl w:val="3"/>
        <w:rPr>
          <w:rFonts w:ascii="Tahoma" w:eastAsia="Times New Roman" w:hAnsi="Tahoma" w:cs="Tahoma"/>
          <w:b/>
          <w:bCs/>
          <w:sz w:val="24"/>
          <w:szCs w:val="24"/>
          <w:lang w:eastAsia="en-GB"/>
        </w:rPr>
      </w:pPr>
      <w:r w:rsidRPr="00A41BFE">
        <w:rPr>
          <w:rFonts w:ascii="Tahoma" w:eastAsia="Times New Roman" w:hAnsi="Tahoma" w:cs="Tahoma"/>
          <w:b/>
          <w:bCs/>
          <w:sz w:val="24"/>
          <w:szCs w:val="24"/>
          <w:lang w:eastAsia="en-GB"/>
        </w:rPr>
        <w:t>GUIDELINES</w:t>
      </w:r>
    </w:p>
    <w:p w:rsidR="00A41BFE" w:rsidRPr="00A41BFE" w:rsidRDefault="00A41BFE" w:rsidP="00A41BFE">
      <w:pPr>
        <w:spacing w:before="100" w:beforeAutospacing="1" w:after="100" w:afterAutospacing="1" w:line="240" w:lineRule="auto"/>
        <w:rPr>
          <w:rFonts w:ascii="Verdana" w:eastAsia="Times New Roman" w:hAnsi="Verdana" w:cs="Times New Roman"/>
          <w:sz w:val="24"/>
          <w:szCs w:val="24"/>
          <w:lang w:eastAsia="en-GB"/>
        </w:rPr>
      </w:pPr>
      <w:r w:rsidRPr="00A41BFE">
        <w:rPr>
          <w:rFonts w:ascii="Verdana" w:eastAsia="Times New Roman" w:hAnsi="Verdana" w:cs="Times New Roman"/>
          <w:sz w:val="24"/>
          <w:szCs w:val="24"/>
          <w:lang w:eastAsia="en-GB"/>
        </w:rPr>
        <w:t xml:space="preserve">These guidelines apply to any person acting in an official capacity on behalf of the </w:t>
      </w:r>
      <w:r w:rsidRPr="00A93F04">
        <w:rPr>
          <w:rFonts w:ascii="Verdana" w:eastAsia="Times New Roman" w:hAnsi="Verdana" w:cs="Times New Roman"/>
          <w:sz w:val="24"/>
          <w:szCs w:val="24"/>
          <w:lang w:eastAsia="en-GB"/>
        </w:rPr>
        <w:t>NSCA</w:t>
      </w:r>
      <w:r w:rsidRPr="00A41BFE">
        <w:rPr>
          <w:rFonts w:ascii="Verdana" w:eastAsia="Times New Roman" w:hAnsi="Verdana" w:cs="Times New Roman"/>
          <w:sz w:val="24"/>
          <w:szCs w:val="24"/>
          <w:lang w:eastAsia="en-GB"/>
        </w:rPr>
        <w:t xml:space="preserve"> at a </w:t>
      </w:r>
      <w:r w:rsidRPr="00A93F04">
        <w:rPr>
          <w:rFonts w:ascii="Verdana" w:eastAsia="Times New Roman" w:hAnsi="Verdana" w:cs="Times New Roman"/>
          <w:sz w:val="24"/>
          <w:szCs w:val="24"/>
          <w:lang w:eastAsia="en-GB"/>
        </w:rPr>
        <w:t>NSCA</w:t>
      </w:r>
      <w:r w:rsidRPr="00A41BFE">
        <w:rPr>
          <w:rFonts w:ascii="Verdana" w:eastAsia="Times New Roman" w:hAnsi="Verdana" w:cs="Times New Roman"/>
          <w:sz w:val="24"/>
          <w:szCs w:val="24"/>
          <w:lang w:eastAsia="en-GB"/>
        </w:rPr>
        <w:t xml:space="preserve"> organised event. In particular this includes officers, controllers and arbiters.</w:t>
      </w:r>
    </w:p>
    <w:p w:rsidR="00A41BFE" w:rsidRPr="00A41BFE" w:rsidRDefault="00A41BFE" w:rsidP="00A41BFE">
      <w:pPr>
        <w:spacing w:before="100" w:beforeAutospacing="1" w:after="100" w:afterAutospacing="1" w:line="240" w:lineRule="auto"/>
        <w:outlineLvl w:val="3"/>
        <w:rPr>
          <w:rFonts w:ascii="Tahoma" w:eastAsia="Times New Roman" w:hAnsi="Tahoma" w:cs="Tahoma"/>
          <w:b/>
          <w:bCs/>
          <w:sz w:val="24"/>
          <w:szCs w:val="24"/>
          <w:lang w:eastAsia="en-GB"/>
        </w:rPr>
      </w:pPr>
      <w:proofErr w:type="gramStart"/>
      <w:r w:rsidRPr="00A41BFE">
        <w:rPr>
          <w:rFonts w:ascii="Tahoma" w:eastAsia="Times New Roman" w:hAnsi="Tahoma" w:cs="Tahoma"/>
          <w:b/>
          <w:bCs/>
          <w:sz w:val="24"/>
          <w:szCs w:val="24"/>
          <w:lang w:eastAsia="en-GB"/>
        </w:rPr>
        <w:t>A What</w:t>
      </w:r>
      <w:proofErr w:type="gramEnd"/>
      <w:r w:rsidRPr="00A41BFE">
        <w:rPr>
          <w:rFonts w:ascii="Tahoma" w:eastAsia="Times New Roman" w:hAnsi="Tahoma" w:cs="Tahoma"/>
          <w:b/>
          <w:bCs/>
          <w:sz w:val="24"/>
          <w:szCs w:val="24"/>
          <w:lang w:eastAsia="en-GB"/>
        </w:rPr>
        <w:t xml:space="preserve"> happens if……?</w:t>
      </w:r>
    </w:p>
    <w:p w:rsidR="00A41BFE" w:rsidRPr="00A41BFE" w:rsidRDefault="00A41BFE" w:rsidP="00A41BFE">
      <w:pPr>
        <w:spacing w:before="100" w:beforeAutospacing="1" w:after="100" w:afterAutospacing="1" w:line="240" w:lineRule="auto"/>
        <w:outlineLvl w:val="4"/>
        <w:rPr>
          <w:rFonts w:ascii="Tahoma" w:eastAsia="Times New Roman" w:hAnsi="Tahoma" w:cs="Tahoma"/>
          <w:b/>
          <w:bCs/>
          <w:sz w:val="20"/>
          <w:szCs w:val="20"/>
          <w:lang w:eastAsia="en-GB"/>
        </w:rPr>
      </w:pPr>
      <w:r w:rsidRPr="00A41BFE">
        <w:rPr>
          <w:rFonts w:ascii="Tahoma" w:eastAsia="Times New Roman" w:hAnsi="Tahoma" w:cs="Tahoma"/>
          <w:b/>
          <w:bCs/>
          <w:sz w:val="20"/>
          <w:szCs w:val="20"/>
          <w:lang w:eastAsia="en-GB"/>
        </w:rPr>
        <w:t>a) If you suspect a child is being abused:-</w:t>
      </w:r>
    </w:p>
    <w:p w:rsidR="00A41BFE" w:rsidRPr="00A41BFE" w:rsidRDefault="00A41BFE" w:rsidP="00A41BFE">
      <w:pPr>
        <w:spacing w:beforeAutospacing="1" w:after="100" w:afterAutospacing="1" w:line="240" w:lineRule="auto"/>
        <w:rPr>
          <w:rFonts w:ascii="Verdana" w:eastAsia="Times New Roman" w:hAnsi="Verdana" w:cs="Times New Roman"/>
          <w:sz w:val="24"/>
          <w:szCs w:val="24"/>
          <w:lang w:eastAsia="en-GB"/>
        </w:rPr>
      </w:pPr>
      <w:r w:rsidRPr="00A41BFE">
        <w:rPr>
          <w:rFonts w:ascii="Verdana" w:eastAsia="Times New Roman" w:hAnsi="Verdana" w:cs="Times New Roman"/>
          <w:sz w:val="24"/>
          <w:szCs w:val="24"/>
          <w:lang w:eastAsia="en-GB"/>
        </w:rPr>
        <w:t xml:space="preserve">1) immediately inform the </w:t>
      </w:r>
      <w:r w:rsidRPr="00A93F04">
        <w:rPr>
          <w:rFonts w:ascii="Verdana" w:eastAsia="Times New Roman" w:hAnsi="Verdana" w:cs="Times New Roman"/>
          <w:sz w:val="24"/>
          <w:szCs w:val="24"/>
          <w:lang w:eastAsia="en-GB"/>
        </w:rPr>
        <w:t>NSCA</w:t>
      </w:r>
      <w:r w:rsidRPr="00A41BFE">
        <w:rPr>
          <w:rFonts w:ascii="Verdana" w:eastAsia="Times New Roman" w:hAnsi="Verdana" w:cs="Times New Roman"/>
          <w:sz w:val="24"/>
          <w:szCs w:val="24"/>
          <w:lang w:eastAsia="en-GB"/>
        </w:rPr>
        <w:t xml:space="preserve"> official in charge of the event</w:t>
      </w:r>
      <w:r w:rsidRPr="00A41BFE">
        <w:rPr>
          <w:rFonts w:ascii="Verdana" w:eastAsia="Times New Roman" w:hAnsi="Verdana" w:cs="Times New Roman"/>
          <w:sz w:val="24"/>
          <w:szCs w:val="24"/>
          <w:lang w:eastAsia="en-GB"/>
        </w:rPr>
        <w:br/>
        <w:t xml:space="preserve">2) record the facts as you know them and give a copy to the </w:t>
      </w:r>
      <w:r w:rsidRPr="00A93F04">
        <w:rPr>
          <w:rFonts w:ascii="Verdana" w:eastAsia="Times New Roman" w:hAnsi="Verdana" w:cs="Times New Roman"/>
          <w:sz w:val="24"/>
          <w:szCs w:val="24"/>
          <w:lang w:eastAsia="en-GB"/>
        </w:rPr>
        <w:t>NSCA</w:t>
      </w:r>
      <w:r w:rsidRPr="00A41BFE">
        <w:rPr>
          <w:rFonts w:ascii="Verdana" w:eastAsia="Times New Roman" w:hAnsi="Verdana" w:cs="Times New Roman"/>
          <w:sz w:val="24"/>
          <w:szCs w:val="24"/>
          <w:lang w:eastAsia="en-GB"/>
        </w:rPr>
        <w:t xml:space="preserve"> official</w:t>
      </w:r>
      <w:r w:rsidRPr="00A41BFE">
        <w:rPr>
          <w:rFonts w:ascii="Verdana" w:eastAsia="Times New Roman" w:hAnsi="Verdana" w:cs="Times New Roman"/>
          <w:sz w:val="24"/>
          <w:szCs w:val="24"/>
          <w:lang w:eastAsia="en-GB"/>
        </w:rPr>
        <w:br/>
        <w:t>3) ensure that the child has access to an independent adult</w:t>
      </w:r>
      <w:r w:rsidRPr="00A41BFE">
        <w:rPr>
          <w:rFonts w:ascii="Verdana" w:eastAsia="Times New Roman" w:hAnsi="Verdana" w:cs="Times New Roman"/>
          <w:sz w:val="24"/>
          <w:szCs w:val="24"/>
          <w:lang w:eastAsia="en-GB"/>
        </w:rPr>
        <w:br/>
        <w:t>4) ensure that no situation arises which could cause further concern</w:t>
      </w:r>
      <w:r w:rsidRPr="00A41BFE">
        <w:rPr>
          <w:rFonts w:ascii="Verdana" w:eastAsia="Times New Roman" w:hAnsi="Verdana" w:cs="Times New Roman"/>
          <w:sz w:val="24"/>
          <w:szCs w:val="24"/>
          <w:lang w:eastAsia="en-GB"/>
        </w:rPr>
        <w:br/>
        <w:t xml:space="preserve">5) ensure access to confidential information is restricted to appropriate officials on a ‘need to know’ basis. </w:t>
      </w:r>
    </w:p>
    <w:p w:rsidR="00A41BFE" w:rsidRPr="00A41BFE" w:rsidRDefault="00A41BFE" w:rsidP="00A41BFE">
      <w:pPr>
        <w:spacing w:before="100" w:beforeAutospacing="1" w:after="100" w:afterAutospacing="1" w:line="240" w:lineRule="auto"/>
        <w:outlineLvl w:val="4"/>
        <w:rPr>
          <w:rFonts w:ascii="Tahoma" w:eastAsia="Times New Roman" w:hAnsi="Tahoma" w:cs="Tahoma"/>
          <w:b/>
          <w:bCs/>
          <w:sz w:val="20"/>
          <w:szCs w:val="20"/>
          <w:lang w:eastAsia="en-GB"/>
        </w:rPr>
      </w:pPr>
      <w:r w:rsidRPr="00A41BFE">
        <w:rPr>
          <w:rFonts w:ascii="Tahoma" w:eastAsia="Times New Roman" w:hAnsi="Tahoma" w:cs="Tahoma"/>
          <w:b/>
          <w:bCs/>
          <w:sz w:val="20"/>
          <w:szCs w:val="20"/>
          <w:lang w:eastAsia="en-GB"/>
        </w:rPr>
        <w:t>b) If a child tells you about abuse by someone else</w:t>
      </w:r>
    </w:p>
    <w:p w:rsidR="00A41BFE" w:rsidRPr="00A41BFE" w:rsidRDefault="00A41BFE" w:rsidP="00A41BFE">
      <w:pPr>
        <w:spacing w:beforeAutospacing="1" w:after="100" w:afterAutospacing="1" w:line="240" w:lineRule="auto"/>
        <w:rPr>
          <w:rFonts w:ascii="Verdana" w:eastAsia="Times New Roman" w:hAnsi="Verdana" w:cs="Times New Roman"/>
          <w:sz w:val="24"/>
          <w:szCs w:val="24"/>
          <w:lang w:eastAsia="en-GB"/>
        </w:rPr>
      </w:pPr>
      <w:r w:rsidRPr="00A41BFE">
        <w:rPr>
          <w:rFonts w:ascii="Verdana" w:eastAsia="Times New Roman" w:hAnsi="Verdana" w:cs="Times New Roman"/>
          <w:sz w:val="24"/>
          <w:szCs w:val="24"/>
          <w:lang w:eastAsia="en-GB"/>
        </w:rPr>
        <w:t xml:space="preserve">1) </w:t>
      </w:r>
      <w:proofErr w:type="gramStart"/>
      <w:r w:rsidRPr="00A41BFE">
        <w:rPr>
          <w:rFonts w:ascii="Verdana" w:eastAsia="Times New Roman" w:hAnsi="Verdana" w:cs="Times New Roman"/>
          <w:sz w:val="24"/>
          <w:szCs w:val="24"/>
          <w:lang w:eastAsia="en-GB"/>
        </w:rPr>
        <w:t>allow</w:t>
      </w:r>
      <w:proofErr w:type="gramEnd"/>
      <w:r w:rsidRPr="00A41BFE">
        <w:rPr>
          <w:rFonts w:ascii="Verdana" w:eastAsia="Times New Roman" w:hAnsi="Verdana" w:cs="Times New Roman"/>
          <w:sz w:val="24"/>
          <w:szCs w:val="24"/>
          <w:lang w:eastAsia="en-GB"/>
        </w:rPr>
        <w:t xml:space="preserve"> the child to speak without interruption, accepting what is said.</w:t>
      </w:r>
      <w:r w:rsidRPr="00A41BFE">
        <w:rPr>
          <w:rFonts w:ascii="Verdana" w:eastAsia="Times New Roman" w:hAnsi="Verdana" w:cs="Times New Roman"/>
          <w:sz w:val="24"/>
          <w:szCs w:val="24"/>
          <w:lang w:eastAsia="en-GB"/>
        </w:rPr>
        <w:br/>
        <w:t xml:space="preserve">2) </w:t>
      </w:r>
      <w:proofErr w:type="gramStart"/>
      <w:r w:rsidRPr="00A41BFE">
        <w:rPr>
          <w:rFonts w:ascii="Verdana" w:eastAsia="Times New Roman" w:hAnsi="Verdana" w:cs="Times New Roman"/>
          <w:sz w:val="24"/>
          <w:szCs w:val="24"/>
          <w:lang w:eastAsia="en-GB"/>
        </w:rPr>
        <w:t>alleviate</w:t>
      </w:r>
      <w:proofErr w:type="gramEnd"/>
      <w:r w:rsidRPr="00A41BFE">
        <w:rPr>
          <w:rFonts w:ascii="Verdana" w:eastAsia="Times New Roman" w:hAnsi="Verdana" w:cs="Times New Roman"/>
          <w:sz w:val="24"/>
          <w:szCs w:val="24"/>
          <w:lang w:eastAsia="en-GB"/>
        </w:rPr>
        <w:t xml:space="preserve"> feelings of guilt and isolation, while passing no judgement</w:t>
      </w:r>
      <w:r w:rsidRPr="00A41BFE">
        <w:rPr>
          <w:rFonts w:ascii="Verdana" w:eastAsia="Times New Roman" w:hAnsi="Verdana" w:cs="Times New Roman"/>
          <w:sz w:val="24"/>
          <w:szCs w:val="24"/>
          <w:lang w:eastAsia="en-GB"/>
        </w:rPr>
        <w:br/>
        <w:t>3) advise that you will try to offer support, but that you must pass the information on</w:t>
      </w:r>
      <w:r w:rsidRPr="00A41BFE">
        <w:rPr>
          <w:rFonts w:ascii="Verdana" w:eastAsia="Times New Roman" w:hAnsi="Verdana" w:cs="Times New Roman"/>
          <w:sz w:val="24"/>
          <w:szCs w:val="24"/>
          <w:lang w:eastAsia="en-GB"/>
        </w:rPr>
        <w:br/>
        <w:t>4) same steps as 1 – 5 above</w:t>
      </w:r>
    </w:p>
    <w:p w:rsidR="00A41BFE" w:rsidRPr="00A41BFE" w:rsidRDefault="00A41BFE" w:rsidP="00A41BFE">
      <w:pPr>
        <w:spacing w:before="100" w:beforeAutospacing="1" w:after="100" w:afterAutospacing="1" w:line="240" w:lineRule="auto"/>
        <w:outlineLvl w:val="4"/>
        <w:rPr>
          <w:rFonts w:ascii="Tahoma" w:eastAsia="Times New Roman" w:hAnsi="Tahoma" w:cs="Tahoma"/>
          <w:b/>
          <w:bCs/>
          <w:sz w:val="20"/>
          <w:szCs w:val="20"/>
          <w:lang w:eastAsia="en-GB"/>
        </w:rPr>
      </w:pPr>
      <w:r w:rsidRPr="00A41BFE">
        <w:rPr>
          <w:rFonts w:ascii="Tahoma" w:eastAsia="Times New Roman" w:hAnsi="Tahoma" w:cs="Tahoma"/>
          <w:b/>
          <w:bCs/>
          <w:sz w:val="20"/>
          <w:szCs w:val="20"/>
          <w:lang w:eastAsia="en-GB"/>
        </w:rPr>
        <w:t>c) If you receive any allegation of abuse about any adult or about yourself</w:t>
      </w:r>
    </w:p>
    <w:p w:rsidR="00A41BFE" w:rsidRPr="00A41BFE" w:rsidRDefault="00A41BFE" w:rsidP="00A41BFE">
      <w:pPr>
        <w:spacing w:beforeAutospacing="1" w:after="100" w:afterAutospacing="1" w:line="240" w:lineRule="auto"/>
        <w:rPr>
          <w:rFonts w:ascii="Verdana" w:eastAsia="Times New Roman" w:hAnsi="Verdana" w:cs="Times New Roman"/>
          <w:sz w:val="24"/>
          <w:szCs w:val="24"/>
          <w:lang w:eastAsia="en-GB"/>
        </w:rPr>
      </w:pPr>
      <w:r w:rsidRPr="00A41BFE">
        <w:rPr>
          <w:rFonts w:ascii="Verdana" w:eastAsia="Times New Roman" w:hAnsi="Verdana" w:cs="Times New Roman"/>
          <w:sz w:val="24"/>
          <w:szCs w:val="24"/>
          <w:lang w:eastAsia="en-GB"/>
        </w:rPr>
        <w:t xml:space="preserve">1) Immediately inform the </w:t>
      </w:r>
      <w:r w:rsidRPr="00A93F04">
        <w:rPr>
          <w:rFonts w:ascii="Verdana" w:eastAsia="Times New Roman" w:hAnsi="Verdana" w:cs="Times New Roman"/>
          <w:sz w:val="24"/>
          <w:szCs w:val="24"/>
          <w:lang w:eastAsia="en-GB"/>
        </w:rPr>
        <w:t>NSCA</w:t>
      </w:r>
      <w:r w:rsidRPr="00A41BFE">
        <w:rPr>
          <w:rFonts w:ascii="Verdana" w:eastAsia="Times New Roman" w:hAnsi="Verdana" w:cs="Times New Roman"/>
          <w:sz w:val="24"/>
          <w:szCs w:val="24"/>
          <w:lang w:eastAsia="en-GB"/>
        </w:rPr>
        <w:t xml:space="preserve"> official in charge of the event</w:t>
      </w:r>
      <w:r w:rsidRPr="00A41BFE">
        <w:rPr>
          <w:rFonts w:ascii="Verdana" w:eastAsia="Times New Roman" w:hAnsi="Verdana" w:cs="Times New Roman"/>
          <w:sz w:val="24"/>
          <w:szCs w:val="24"/>
          <w:lang w:eastAsia="en-GB"/>
        </w:rPr>
        <w:br/>
        <w:t xml:space="preserve">2) record the facts as you know them and give a copy to the </w:t>
      </w:r>
      <w:r w:rsidRPr="00A93F04">
        <w:rPr>
          <w:rFonts w:ascii="Verdana" w:eastAsia="Times New Roman" w:hAnsi="Verdana" w:cs="Times New Roman"/>
          <w:sz w:val="24"/>
          <w:szCs w:val="24"/>
          <w:lang w:eastAsia="en-GB"/>
        </w:rPr>
        <w:t>NSCA</w:t>
      </w:r>
      <w:r w:rsidRPr="00A41BFE">
        <w:rPr>
          <w:rFonts w:ascii="Verdana" w:eastAsia="Times New Roman" w:hAnsi="Verdana" w:cs="Times New Roman"/>
          <w:sz w:val="24"/>
          <w:szCs w:val="24"/>
          <w:lang w:eastAsia="en-GB"/>
        </w:rPr>
        <w:t xml:space="preserve"> official</w:t>
      </w:r>
      <w:r w:rsidRPr="00A41BFE">
        <w:rPr>
          <w:rFonts w:ascii="Verdana" w:eastAsia="Times New Roman" w:hAnsi="Verdana" w:cs="Times New Roman"/>
          <w:sz w:val="24"/>
          <w:szCs w:val="24"/>
          <w:lang w:eastAsia="en-GB"/>
        </w:rPr>
        <w:br/>
        <w:t xml:space="preserve">3) try to ensure that no-one is placed in a position which could cause further compromise </w:t>
      </w:r>
    </w:p>
    <w:p w:rsidR="00A41BFE" w:rsidRPr="00A93F04" w:rsidRDefault="00A41BFE" w:rsidP="00A41BFE">
      <w:pPr>
        <w:spacing w:before="100" w:beforeAutospacing="1" w:after="100" w:afterAutospacing="1" w:line="240" w:lineRule="auto"/>
        <w:rPr>
          <w:rFonts w:ascii="Verdana" w:eastAsia="Times New Roman" w:hAnsi="Verdana" w:cs="Times New Roman"/>
          <w:sz w:val="24"/>
          <w:szCs w:val="24"/>
          <w:lang w:eastAsia="en-GB"/>
        </w:rPr>
      </w:pPr>
      <w:r w:rsidRPr="00A41BFE">
        <w:rPr>
          <w:rFonts w:ascii="Verdana" w:eastAsia="Times New Roman" w:hAnsi="Verdana" w:cs="Times New Roman"/>
          <w:sz w:val="24"/>
          <w:szCs w:val="24"/>
          <w:lang w:eastAsia="en-GB"/>
        </w:rPr>
        <w:t xml:space="preserve">The </w:t>
      </w:r>
      <w:r w:rsidRPr="00A93F04">
        <w:rPr>
          <w:rFonts w:ascii="Verdana" w:eastAsia="Times New Roman" w:hAnsi="Verdana" w:cs="Times New Roman"/>
          <w:sz w:val="24"/>
          <w:szCs w:val="24"/>
          <w:lang w:eastAsia="en-GB"/>
        </w:rPr>
        <w:t>NSCA</w:t>
      </w:r>
      <w:r w:rsidRPr="00A41BFE">
        <w:rPr>
          <w:rFonts w:ascii="Verdana" w:eastAsia="Times New Roman" w:hAnsi="Verdana" w:cs="Times New Roman"/>
          <w:sz w:val="24"/>
          <w:szCs w:val="24"/>
          <w:lang w:eastAsia="en-GB"/>
        </w:rPr>
        <w:t xml:space="preserve"> official will take action which may include contacting the social services or the police</w:t>
      </w:r>
    </w:p>
    <w:p w:rsidR="00A41BFE" w:rsidRPr="00A93F04" w:rsidRDefault="00A41BFE" w:rsidP="00A41BFE">
      <w:pPr>
        <w:spacing w:before="100" w:beforeAutospacing="1" w:after="100" w:afterAutospacing="1" w:line="240" w:lineRule="auto"/>
        <w:rPr>
          <w:rFonts w:ascii="Verdana" w:eastAsia="Times New Roman" w:hAnsi="Verdana" w:cs="Times New Roman"/>
          <w:sz w:val="24"/>
          <w:szCs w:val="24"/>
          <w:lang w:eastAsia="en-GB"/>
        </w:rPr>
      </w:pPr>
      <w:r w:rsidRPr="00A41BFE">
        <w:rPr>
          <w:rFonts w:ascii="Verdana" w:eastAsia="Times New Roman" w:hAnsi="Verdana" w:cs="Times New Roman"/>
          <w:sz w:val="24"/>
          <w:szCs w:val="24"/>
          <w:lang w:eastAsia="en-GB"/>
        </w:rPr>
        <w:br/>
      </w:r>
    </w:p>
    <w:p w:rsidR="00A41BFE" w:rsidRPr="00A41BFE" w:rsidRDefault="00A41BFE" w:rsidP="00A41BFE">
      <w:pPr>
        <w:spacing w:before="100" w:beforeAutospacing="1" w:after="100" w:afterAutospacing="1" w:line="240" w:lineRule="auto"/>
        <w:rPr>
          <w:rFonts w:ascii="Verdana" w:eastAsia="Times New Roman" w:hAnsi="Verdana" w:cs="Times New Roman"/>
          <w:sz w:val="24"/>
          <w:szCs w:val="24"/>
          <w:lang w:eastAsia="en-GB"/>
        </w:rPr>
      </w:pPr>
    </w:p>
    <w:p w:rsidR="00A41BFE" w:rsidRPr="00A41BFE" w:rsidRDefault="00A41BFE" w:rsidP="00A41BFE">
      <w:pPr>
        <w:spacing w:before="100" w:beforeAutospacing="1" w:after="100" w:afterAutospacing="1" w:line="240" w:lineRule="auto"/>
        <w:outlineLvl w:val="3"/>
        <w:rPr>
          <w:rFonts w:ascii="Tahoma" w:eastAsia="Times New Roman" w:hAnsi="Tahoma" w:cs="Tahoma"/>
          <w:b/>
          <w:bCs/>
          <w:sz w:val="24"/>
          <w:szCs w:val="24"/>
          <w:lang w:eastAsia="en-GB"/>
        </w:rPr>
      </w:pPr>
      <w:r w:rsidRPr="00A41BFE">
        <w:rPr>
          <w:rFonts w:ascii="Tahoma" w:eastAsia="Times New Roman" w:hAnsi="Tahoma" w:cs="Tahoma"/>
          <w:b/>
          <w:bCs/>
          <w:sz w:val="24"/>
          <w:szCs w:val="24"/>
          <w:lang w:eastAsia="en-GB"/>
        </w:rPr>
        <w:lastRenderedPageBreak/>
        <w:t>Code of Conduct</w:t>
      </w:r>
    </w:p>
    <w:p w:rsidR="00A41BFE" w:rsidRPr="00A41BFE" w:rsidRDefault="00A41BFE" w:rsidP="00A41BFE">
      <w:pPr>
        <w:spacing w:before="100" w:beforeAutospacing="1" w:after="100" w:afterAutospacing="1" w:line="240" w:lineRule="auto"/>
        <w:rPr>
          <w:rFonts w:ascii="Verdana" w:eastAsia="Times New Roman" w:hAnsi="Verdana" w:cs="Times New Roman"/>
          <w:sz w:val="24"/>
          <w:szCs w:val="24"/>
          <w:lang w:eastAsia="en-GB"/>
        </w:rPr>
      </w:pPr>
      <w:r w:rsidRPr="00A93F04">
        <w:rPr>
          <w:rFonts w:ascii="Verdana" w:eastAsia="Times New Roman" w:hAnsi="Verdana" w:cs="Times New Roman"/>
          <w:b/>
          <w:bCs/>
          <w:sz w:val="24"/>
          <w:szCs w:val="24"/>
          <w:lang w:eastAsia="en-GB"/>
        </w:rPr>
        <w:t>Do</w:t>
      </w:r>
      <w:r w:rsidRPr="00A41BFE">
        <w:rPr>
          <w:rFonts w:ascii="Verdana" w:eastAsia="Times New Roman" w:hAnsi="Verdana" w:cs="Times New Roman"/>
          <w:sz w:val="24"/>
          <w:szCs w:val="24"/>
          <w:lang w:eastAsia="en-GB"/>
        </w:rPr>
        <w:t xml:space="preserve"> put the guidelines into practice</w:t>
      </w:r>
      <w:r w:rsidRPr="00A41BFE">
        <w:rPr>
          <w:rFonts w:ascii="Verdana" w:eastAsia="Times New Roman" w:hAnsi="Verdana" w:cs="Times New Roman"/>
          <w:sz w:val="24"/>
          <w:szCs w:val="24"/>
          <w:lang w:eastAsia="en-GB"/>
        </w:rPr>
        <w:br/>
      </w:r>
      <w:r w:rsidRPr="00A93F04">
        <w:rPr>
          <w:rFonts w:ascii="Verdana" w:eastAsia="Times New Roman" w:hAnsi="Verdana" w:cs="Times New Roman"/>
          <w:b/>
          <w:bCs/>
          <w:sz w:val="24"/>
          <w:szCs w:val="24"/>
          <w:lang w:eastAsia="en-GB"/>
        </w:rPr>
        <w:t>Do</w:t>
      </w:r>
      <w:r w:rsidRPr="00A41BFE">
        <w:rPr>
          <w:rFonts w:ascii="Verdana" w:eastAsia="Times New Roman" w:hAnsi="Verdana" w:cs="Times New Roman"/>
          <w:sz w:val="24"/>
          <w:szCs w:val="24"/>
          <w:lang w:eastAsia="en-GB"/>
        </w:rPr>
        <w:t xml:space="preserve"> treat everyone with respect</w:t>
      </w:r>
      <w:r w:rsidRPr="00A41BFE">
        <w:rPr>
          <w:rFonts w:ascii="Verdana" w:eastAsia="Times New Roman" w:hAnsi="Verdana" w:cs="Times New Roman"/>
          <w:sz w:val="24"/>
          <w:szCs w:val="24"/>
          <w:lang w:eastAsia="en-GB"/>
        </w:rPr>
        <w:br/>
      </w:r>
      <w:proofErr w:type="gramStart"/>
      <w:r w:rsidRPr="00A93F04">
        <w:rPr>
          <w:rFonts w:ascii="Verdana" w:eastAsia="Times New Roman" w:hAnsi="Verdana" w:cs="Times New Roman"/>
          <w:b/>
          <w:bCs/>
          <w:sz w:val="24"/>
          <w:szCs w:val="24"/>
          <w:lang w:eastAsia="en-GB"/>
        </w:rPr>
        <w:t>Do</w:t>
      </w:r>
      <w:proofErr w:type="gramEnd"/>
      <w:r w:rsidRPr="00A41BFE">
        <w:rPr>
          <w:rFonts w:ascii="Verdana" w:eastAsia="Times New Roman" w:hAnsi="Verdana" w:cs="Times New Roman"/>
          <w:sz w:val="24"/>
          <w:szCs w:val="24"/>
          <w:lang w:eastAsia="en-GB"/>
        </w:rPr>
        <w:t xml:space="preserve"> provide an example you wish others to follow</w:t>
      </w:r>
      <w:r w:rsidRPr="00A41BFE">
        <w:rPr>
          <w:rFonts w:ascii="Verdana" w:eastAsia="Times New Roman" w:hAnsi="Verdana" w:cs="Times New Roman"/>
          <w:sz w:val="24"/>
          <w:szCs w:val="24"/>
          <w:lang w:eastAsia="en-GB"/>
        </w:rPr>
        <w:br/>
      </w:r>
      <w:r w:rsidRPr="00A93F04">
        <w:rPr>
          <w:rFonts w:ascii="Verdana" w:eastAsia="Times New Roman" w:hAnsi="Verdana" w:cs="Times New Roman"/>
          <w:b/>
          <w:bCs/>
          <w:sz w:val="24"/>
          <w:szCs w:val="24"/>
          <w:lang w:eastAsia="en-GB"/>
        </w:rPr>
        <w:t>Do</w:t>
      </w:r>
      <w:r w:rsidRPr="00A41BFE">
        <w:rPr>
          <w:rFonts w:ascii="Verdana" w:eastAsia="Times New Roman" w:hAnsi="Verdana" w:cs="Times New Roman"/>
          <w:sz w:val="24"/>
          <w:szCs w:val="24"/>
          <w:lang w:eastAsia="en-GB"/>
        </w:rPr>
        <w:t xml:space="preserve"> plan activities which involve more than one other person being present or at least are within sight or hearing of others. This applies to such activities as one-to-one training and travelling to or from chess events. </w:t>
      </w:r>
      <w:r w:rsidRPr="00A41BFE">
        <w:rPr>
          <w:rFonts w:ascii="Verdana" w:eastAsia="Times New Roman" w:hAnsi="Verdana" w:cs="Times New Roman"/>
          <w:sz w:val="24"/>
          <w:szCs w:val="24"/>
          <w:lang w:eastAsia="en-GB"/>
        </w:rPr>
        <w:br/>
      </w:r>
      <w:r w:rsidRPr="00A93F04">
        <w:rPr>
          <w:rFonts w:ascii="Verdana" w:eastAsia="Times New Roman" w:hAnsi="Verdana" w:cs="Times New Roman"/>
          <w:b/>
          <w:bCs/>
          <w:sz w:val="24"/>
          <w:szCs w:val="24"/>
          <w:lang w:eastAsia="en-GB"/>
        </w:rPr>
        <w:t>Do</w:t>
      </w:r>
      <w:r w:rsidRPr="00A41BFE">
        <w:rPr>
          <w:rFonts w:ascii="Verdana" w:eastAsia="Times New Roman" w:hAnsi="Verdana" w:cs="Times New Roman"/>
          <w:sz w:val="24"/>
          <w:szCs w:val="24"/>
          <w:lang w:eastAsia="en-GB"/>
        </w:rPr>
        <w:t xml:space="preserve"> respect a young person’s right to privacy</w:t>
      </w:r>
      <w:r w:rsidRPr="00A41BFE">
        <w:rPr>
          <w:rFonts w:ascii="Verdana" w:eastAsia="Times New Roman" w:hAnsi="Verdana" w:cs="Times New Roman"/>
          <w:sz w:val="24"/>
          <w:szCs w:val="24"/>
          <w:lang w:eastAsia="en-GB"/>
        </w:rPr>
        <w:br/>
      </w:r>
      <w:r w:rsidRPr="00A93F04">
        <w:rPr>
          <w:rFonts w:ascii="Verdana" w:eastAsia="Times New Roman" w:hAnsi="Verdana" w:cs="Times New Roman"/>
          <w:b/>
          <w:bCs/>
          <w:sz w:val="24"/>
          <w:szCs w:val="24"/>
          <w:lang w:eastAsia="en-GB"/>
        </w:rPr>
        <w:t>Do</w:t>
      </w:r>
      <w:r w:rsidRPr="00A41BFE">
        <w:rPr>
          <w:rFonts w:ascii="Verdana" w:eastAsia="Times New Roman" w:hAnsi="Verdana" w:cs="Times New Roman"/>
          <w:sz w:val="24"/>
          <w:szCs w:val="24"/>
          <w:lang w:eastAsia="en-GB"/>
        </w:rPr>
        <w:t xml:space="preserve"> have separate sleeping accommodation for adults and young people.</w:t>
      </w:r>
      <w:r w:rsidRPr="00A41BFE">
        <w:rPr>
          <w:rFonts w:ascii="Verdana" w:eastAsia="Times New Roman" w:hAnsi="Verdana" w:cs="Times New Roman"/>
          <w:sz w:val="24"/>
          <w:szCs w:val="24"/>
          <w:lang w:eastAsia="en-GB"/>
        </w:rPr>
        <w:br/>
      </w:r>
      <w:r w:rsidRPr="00A93F04">
        <w:rPr>
          <w:rFonts w:ascii="Verdana" w:eastAsia="Times New Roman" w:hAnsi="Verdana" w:cs="Times New Roman"/>
          <w:b/>
          <w:bCs/>
          <w:sz w:val="24"/>
          <w:szCs w:val="24"/>
          <w:lang w:eastAsia="en-GB"/>
        </w:rPr>
        <w:t>Do</w:t>
      </w:r>
      <w:r w:rsidRPr="00A41BFE">
        <w:rPr>
          <w:rFonts w:ascii="Verdana" w:eastAsia="Times New Roman" w:hAnsi="Verdana" w:cs="Times New Roman"/>
          <w:sz w:val="24"/>
          <w:szCs w:val="24"/>
          <w:lang w:eastAsia="en-GB"/>
        </w:rPr>
        <w:t xml:space="preserve"> provide access for young people to talk to identifiable responsible adults about any concerns they may have. Deal with any concerns in a sympathetic and appropriate manner. </w:t>
      </w:r>
      <w:r w:rsidRPr="00A41BFE">
        <w:rPr>
          <w:rFonts w:ascii="Verdana" w:eastAsia="Times New Roman" w:hAnsi="Verdana" w:cs="Times New Roman"/>
          <w:sz w:val="24"/>
          <w:szCs w:val="24"/>
          <w:lang w:eastAsia="en-GB"/>
        </w:rPr>
        <w:br/>
      </w:r>
      <w:r w:rsidRPr="00A93F04">
        <w:rPr>
          <w:rFonts w:ascii="Verdana" w:eastAsia="Times New Roman" w:hAnsi="Verdana" w:cs="Times New Roman"/>
          <w:b/>
          <w:bCs/>
          <w:sz w:val="24"/>
          <w:szCs w:val="24"/>
          <w:lang w:eastAsia="en-GB"/>
        </w:rPr>
        <w:t>Do</w:t>
      </w:r>
      <w:r w:rsidRPr="00A41BFE">
        <w:rPr>
          <w:rFonts w:ascii="Verdana" w:eastAsia="Times New Roman" w:hAnsi="Verdana" w:cs="Times New Roman"/>
          <w:sz w:val="24"/>
          <w:szCs w:val="24"/>
          <w:lang w:eastAsia="en-GB"/>
        </w:rPr>
        <w:t xml:space="preserve"> encourage young people and adults to feel comfortable and caring enough to point out attitudes or behaviour they do not like</w:t>
      </w:r>
      <w:r w:rsidRPr="00A41BFE">
        <w:rPr>
          <w:rFonts w:ascii="Verdana" w:eastAsia="Times New Roman" w:hAnsi="Verdana" w:cs="Times New Roman"/>
          <w:sz w:val="24"/>
          <w:szCs w:val="24"/>
          <w:lang w:eastAsia="en-GB"/>
        </w:rPr>
        <w:br/>
      </w:r>
      <w:proofErr w:type="gramStart"/>
      <w:r w:rsidRPr="00A93F04">
        <w:rPr>
          <w:rFonts w:ascii="Verdana" w:eastAsia="Times New Roman" w:hAnsi="Verdana" w:cs="Times New Roman"/>
          <w:b/>
          <w:bCs/>
          <w:sz w:val="24"/>
          <w:szCs w:val="24"/>
          <w:lang w:eastAsia="en-GB"/>
        </w:rPr>
        <w:t>Do</w:t>
      </w:r>
      <w:proofErr w:type="gramEnd"/>
      <w:r w:rsidRPr="00A41BFE">
        <w:rPr>
          <w:rFonts w:ascii="Verdana" w:eastAsia="Times New Roman" w:hAnsi="Verdana" w:cs="Times New Roman"/>
          <w:sz w:val="24"/>
          <w:szCs w:val="24"/>
          <w:lang w:eastAsia="en-GB"/>
        </w:rPr>
        <w:t xml:space="preserve"> avoid situations that compromise your relationship with young people and are unacceptable within a relationship of trust.</w:t>
      </w:r>
      <w:r w:rsidRPr="00A41BFE">
        <w:rPr>
          <w:rFonts w:ascii="Verdana" w:eastAsia="Times New Roman" w:hAnsi="Verdana" w:cs="Times New Roman"/>
          <w:sz w:val="24"/>
          <w:szCs w:val="24"/>
          <w:lang w:eastAsia="en-GB"/>
        </w:rPr>
        <w:br/>
      </w:r>
      <w:r w:rsidRPr="00A93F04">
        <w:rPr>
          <w:rFonts w:ascii="Verdana" w:eastAsia="Times New Roman" w:hAnsi="Verdana" w:cs="Times New Roman"/>
          <w:b/>
          <w:bCs/>
          <w:sz w:val="24"/>
          <w:szCs w:val="24"/>
          <w:lang w:eastAsia="en-GB"/>
        </w:rPr>
        <w:t>Do</w:t>
      </w:r>
      <w:r w:rsidRPr="00A41BFE">
        <w:rPr>
          <w:rFonts w:ascii="Verdana" w:eastAsia="Times New Roman" w:hAnsi="Verdana" w:cs="Times New Roman"/>
          <w:sz w:val="24"/>
          <w:szCs w:val="24"/>
          <w:lang w:eastAsia="en-GB"/>
        </w:rPr>
        <w:t xml:space="preserve"> remember that someone else might misinterpret your actions, no matter how well-intentioned</w:t>
      </w:r>
      <w:r w:rsidRPr="00A41BFE">
        <w:rPr>
          <w:rFonts w:ascii="Verdana" w:eastAsia="Times New Roman" w:hAnsi="Verdana" w:cs="Times New Roman"/>
          <w:sz w:val="24"/>
          <w:szCs w:val="24"/>
          <w:lang w:eastAsia="en-GB"/>
        </w:rPr>
        <w:br/>
      </w:r>
      <w:r w:rsidRPr="00A93F04">
        <w:rPr>
          <w:rFonts w:ascii="Verdana" w:eastAsia="Times New Roman" w:hAnsi="Verdana" w:cs="Times New Roman"/>
          <w:b/>
          <w:bCs/>
          <w:sz w:val="24"/>
          <w:szCs w:val="24"/>
          <w:lang w:eastAsia="en-GB"/>
        </w:rPr>
        <w:t>Do</w:t>
      </w:r>
      <w:r w:rsidRPr="00A41BFE">
        <w:rPr>
          <w:rFonts w:ascii="Verdana" w:eastAsia="Times New Roman" w:hAnsi="Verdana" w:cs="Times New Roman"/>
          <w:sz w:val="24"/>
          <w:szCs w:val="24"/>
          <w:lang w:eastAsia="en-GB"/>
        </w:rPr>
        <w:t xml:space="preserve"> recognise that caution is required even in sensitive moments of counselling</w:t>
      </w:r>
      <w:r w:rsidRPr="00A41BFE">
        <w:rPr>
          <w:rFonts w:ascii="Verdana" w:eastAsia="Times New Roman" w:hAnsi="Verdana" w:cs="Times New Roman"/>
          <w:sz w:val="24"/>
          <w:szCs w:val="24"/>
          <w:lang w:eastAsia="en-GB"/>
        </w:rPr>
        <w:br/>
      </w:r>
      <w:r w:rsidRPr="00A93F04">
        <w:rPr>
          <w:rFonts w:ascii="Verdana" w:eastAsia="Times New Roman" w:hAnsi="Verdana" w:cs="Times New Roman"/>
          <w:b/>
          <w:bCs/>
          <w:sz w:val="24"/>
          <w:szCs w:val="24"/>
          <w:lang w:eastAsia="en-GB"/>
        </w:rPr>
        <w:t>Do</w:t>
      </w:r>
      <w:r w:rsidRPr="00A41BFE">
        <w:rPr>
          <w:rFonts w:ascii="Verdana" w:eastAsia="Times New Roman" w:hAnsi="Verdana" w:cs="Times New Roman"/>
          <w:sz w:val="24"/>
          <w:szCs w:val="24"/>
          <w:lang w:eastAsia="en-GB"/>
        </w:rPr>
        <w:t xml:space="preserve"> recognise that children with differing abilities have differing requirements.</w:t>
      </w:r>
      <w:r w:rsidRPr="00A41BFE">
        <w:rPr>
          <w:rFonts w:ascii="Verdana" w:eastAsia="Times New Roman" w:hAnsi="Verdana" w:cs="Times New Roman"/>
          <w:sz w:val="24"/>
          <w:szCs w:val="24"/>
          <w:lang w:eastAsia="en-GB"/>
        </w:rPr>
        <w:br/>
      </w:r>
      <w:r w:rsidRPr="00A93F04">
        <w:rPr>
          <w:rFonts w:ascii="Verdana" w:eastAsia="Times New Roman" w:hAnsi="Verdana" w:cs="Times New Roman"/>
          <w:b/>
          <w:bCs/>
          <w:sz w:val="24"/>
          <w:szCs w:val="24"/>
          <w:lang w:eastAsia="en-GB"/>
        </w:rPr>
        <w:t>Do</w:t>
      </w:r>
      <w:r w:rsidRPr="00A41BFE">
        <w:rPr>
          <w:rFonts w:ascii="Verdana" w:eastAsia="Times New Roman" w:hAnsi="Verdana" w:cs="Times New Roman"/>
          <w:sz w:val="24"/>
          <w:szCs w:val="24"/>
          <w:lang w:eastAsia="en-GB"/>
        </w:rPr>
        <w:t xml:space="preserve"> recognise that children from different backgrounds may have differing values. </w:t>
      </w:r>
    </w:p>
    <w:p w:rsidR="00A41BFE" w:rsidRPr="00A41BFE" w:rsidRDefault="00A41BFE" w:rsidP="00A41BFE">
      <w:pPr>
        <w:spacing w:before="100" w:beforeAutospacing="1" w:after="100" w:afterAutospacing="1" w:line="240" w:lineRule="auto"/>
        <w:rPr>
          <w:rFonts w:ascii="Verdana" w:eastAsia="Times New Roman" w:hAnsi="Verdana" w:cs="Times New Roman"/>
          <w:sz w:val="24"/>
          <w:szCs w:val="24"/>
          <w:lang w:eastAsia="en-GB"/>
        </w:rPr>
      </w:pPr>
      <w:r w:rsidRPr="00A93F04">
        <w:rPr>
          <w:rFonts w:ascii="Verdana" w:eastAsia="Times New Roman" w:hAnsi="Verdana" w:cs="Times New Roman"/>
          <w:b/>
          <w:bCs/>
          <w:sz w:val="24"/>
          <w:szCs w:val="24"/>
          <w:lang w:eastAsia="en-GB"/>
        </w:rPr>
        <w:t>Do NOT</w:t>
      </w:r>
      <w:r w:rsidRPr="00A41BFE">
        <w:rPr>
          <w:rFonts w:ascii="Verdana" w:eastAsia="Times New Roman" w:hAnsi="Verdana" w:cs="Times New Roman"/>
          <w:sz w:val="24"/>
          <w:szCs w:val="24"/>
          <w:lang w:eastAsia="en-GB"/>
        </w:rPr>
        <w:t xml:space="preserve"> permit abusive peer activities (e.g. bullying, ridiculing)</w:t>
      </w:r>
      <w:r w:rsidRPr="00A41BFE">
        <w:rPr>
          <w:rFonts w:ascii="Verdana" w:eastAsia="Times New Roman" w:hAnsi="Verdana" w:cs="Times New Roman"/>
          <w:sz w:val="24"/>
          <w:szCs w:val="24"/>
          <w:lang w:eastAsia="en-GB"/>
        </w:rPr>
        <w:br/>
      </w:r>
      <w:r w:rsidRPr="00A93F04">
        <w:rPr>
          <w:rFonts w:ascii="Verdana" w:eastAsia="Times New Roman" w:hAnsi="Verdana" w:cs="Times New Roman"/>
          <w:b/>
          <w:bCs/>
          <w:sz w:val="24"/>
          <w:szCs w:val="24"/>
          <w:lang w:eastAsia="en-GB"/>
        </w:rPr>
        <w:t>Do NOT</w:t>
      </w:r>
      <w:r w:rsidRPr="00A41BFE">
        <w:rPr>
          <w:rFonts w:ascii="Verdana" w:eastAsia="Times New Roman" w:hAnsi="Verdana" w:cs="Times New Roman"/>
          <w:sz w:val="24"/>
          <w:szCs w:val="24"/>
          <w:lang w:eastAsia="en-GB"/>
        </w:rPr>
        <w:t xml:space="preserve"> play physical contact games with young people</w:t>
      </w:r>
      <w:r w:rsidRPr="00A41BFE">
        <w:rPr>
          <w:rFonts w:ascii="Verdana" w:eastAsia="Times New Roman" w:hAnsi="Verdana" w:cs="Times New Roman"/>
          <w:sz w:val="24"/>
          <w:szCs w:val="24"/>
          <w:lang w:eastAsia="en-GB"/>
        </w:rPr>
        <w:br/>
      </w:r>
      <w:r w:rsidRPr="00A93F04">
        <w:rPr>
          <w:rFonts w:ascii="Verdana" w:eastAsia="Times New Roman" w:hAnsi="Verdana" w:cs="Times New Roman"/>
          <w:b/>
          <w:bCs/>
          <w:sz w:val="24"/>
          <w:szCs w:val="24"/>
          <w:lang w:eastAsia="en-GB"/>
        </w:rPr>
        <w:t>Do NOT</w:t>
      </w:r>
      <w:r w:rsidRPr="00A41BFE">
        <w:rPr>
          <w:rFonts w:ascii="Verdana" w:eastAsia="Times New Roman" w:hAnsi="Verdana" w:cs="Times New Roman"/>
          <w:sz w:val="24"/>
          <w:szCs w:val="24"/>
          <w:lang w:eastAsia="en-GB"/>
        </w:rPr>
        <w:t xml:space="preserve"> have any inappropriate physical or verbal contact with others</w:t>
      </w:r>
      <w:r w:rsidRPr="00A41BFE">
        <w:rPr>
          <w:rFonts w:ascii="Verdana" w:eastAsia="Times New Roman" w:hAnsi="Verdana" w:cs="Times New Roman"/>
          <w:sz w:val="24"/>
          <w:szCs w:val="24"/>
          <w:lang w:eastAsia="en-GB"/>
        </w:rPr>
        <w:br/>
      </w:r>
      <w:r w:rsidRPr="00A93F04">
        <w:rPr>
          <w:rFonts w:ascii="Verdana" w:eastAsia="Times New Roman" w:hAnsi="Verdana" w:cs="Times New Roman"/>
          <w:b/>
          <w:bCs/>
          <w:sz w:val="24"/>
          <w:szCs w:val="24"/>
          <w:lang w:eastAsia="en-GB"/>
        </w:rPr>
        <w:t>Do NOT</w:t>
      </w:r>
      <w:r w:rsidRPr="00A41BFE">
        <w:rPr>
          <w:rFonts w:ascii="Verdana" w:eastAsia="Times New Roman" w:hAnsi="Verdana" w:cs="Times New Roman"/>
          <w:sz w:val="24"/>
          <w:szCs w:val="24"/>
          <w:lang w:eastAsia="en-GB"/>
        </w:rPr>
        <w:t xml:space="preserve"> allow yourself to be drawn into inappropriate attention seeking behaviour such as tantrums</w:t>
      </w:r>
      <w:r w:rsidRPr="00A41BFE">
        <w:rPr>
          <w:rFonts w:ascii="Verdana" w:eastAsia="Times New Roman" w:hAnsi="Verdana" w:cs="Times New Roman"/>
          <w:sz w:val="24"/>
          <w:szCs w:val="24"/>
          <w:lang w:eastAsia="en-GB"/>
        </w:rPr>
        <w:br/>
      </w:r>
      <w:r w:rsidRPr="00A93F04">
        <w:rPr>
          <w:rFonts w:ascii="Verdana" w:eastAsia="Times New Roman" w:hAnsi="Verdana" w:cs="Times New Roman"/>
          <w:b/>
          <w:bCs/>
          <w:sz w:val="24"/>
          <w:szCs w:val="24"/>
          <w:lang w:eastAsia="en-GB"/>
        </w:rPr>
        <w:t>Do NOT</w:t>
      </w:r>
      <w:r w:rsidRPr="00A41BFE">
        <w:rPr>
          <w:rFonts w:ascii="Verdana" w:eastAsia="Times New Roman" w:hAnsi="Verdana" w:cs="Times New Roman"/>
          <w:sz w:val="24"/>
          <w:szCs w:val="24"/>
          <w:lang w:eastAsia="en-GB"/>
        </w:rPr>
        <w:t xml:space="preserve"> show favouritism to any individual</w:t>
      </w:r>
      <w:r w:rsidRPr="00A41BFE">
        <w:rPr>
          <w:rFonts w:ascii="Verdana" w:eastAsia="Times New Roman" w:hAnsi="Verdana" w:cs="Times New Roman"/>
          <w:sz w:val="24"/>
          <w:szCs w:val="24"/>
          <w:lang w:eastAsia="en-GB"/>
        </w:rPr>
        <w:br/>
      </w:r>
      <w:r w:rsidRPr="00A93F04">
        <w:rPr>
          <w:rFonts w:ascii="Verdana" w:eastAsia="Times New Roman" w:hAnsi="Verdana" w:cs="Times New Roman"/>
          <w:b/>
          <w:bCs/>
          <w:sz w:val="24"/>
          <w:szCs w:val="24"/>
          <w:lang w:eastAsia="en-GB"/>
        </w:rPr>
        <w:t>Do NOT</w:t>
      </w:r>
      <w:r w:rsidRPr="00A41BFE">
        <w:rPr>
          <w:rFonts w:ascii="Verdana" w:eastAsia="Times New Roman" w:hAnsi="Verdana" w:cs="Times New Roman"/>
          <w:sz w:val="24"/>
          <w:szCs w:val="24"/>
          <w:lang w:eastAsia="en-GB"/>
        </w:rPr>
        <w:t xml:space="preserve"> make suggestive remarks or gestures even in fun</w:t>
      </w:r>
      <w:r w:rsidRPr="00A41BFE">
        <w:rPr>
          <w:rFonts w:ascii="Verdana" w:eastAsia="Times New Roman" w:hAnsi="Verdana" w:cs="Times New Roman"/>
          <w:sz w:val="24"/>
          <w:szCs w:val="24"/>
          <w:lang w:eastAsia="en-GB"/>
        </w:rPr>
        <w:br/>
      </w:r>
      <w:r w:rsidRPr="00A93F04">
        <w:rPr>
          <w:rFonts w:ascii="Verdana" w:eastAsia="Times New Roman" w:hAnsi="Verdana" w:cs="Times New Roman"/>
          <w:b/>
          <w:bCs/>
          <w:sz w:val="24"/>
          <w:szCs w:val="24"/>
          <w:lang w:eastAsia="en-GB"/>
        </w:rPr>
        <w:t>Do NOT</w:t>
      </w:r>
      <w:r w:rsidRPr="00A41BFE">
        <w:rPr>
          <w:rFonts w:ascii="Verdana" w:eastAsia="Times New Roman" w:hAnsi="Verdana" w:cs="Times New Roman"/>
          <w:sz w:val="24"/>
          <w:szCs w:val="24"/>
          <w:lang w:eastAsia="en-GB"/>
        </w:rPr>
        <w:t xml:space="preserve"> let suspicion, disclosure or allegation of abuse go unrecorded or unreported</w:t>
      </w:r>
      <w:r w:rsidRPr="00A41BFE">
        <w:rPr>
          <w:rFonts w:ascii="Verdana" w:eastAsia="Times New Roman" w:hAnsi="Verdana" w:cs="Times New Roman"/>
          <w:sz w:val="24"/>
          <w:szCs w:val="24"/>
          <w:lang w:eastAsia="en-GB"/>
        </w:rPr>
        <w:br/>
      </w:r>
      <w:r w:rsidRPr="00A93F04">
        <w:rPr>
          <w:rFonts w:ascii="Verdana" w:eastAsia="Times New Roman" w:hAnsi="Verdana" w:cs="Times New Roman"/>
          <w:b/>
          <w:bCs/>
          <w:sz w:val="24"/>
          <w:szCs w:val="24"/>
          <w:lang w:eastAsia="en-GB"/>
        </w:rPr>
        <w:t>Do NOT</w:t>
      </w:r>
      <w:r w:rsidRPr="00A41BFE">
        <w:rPr>
          <w:rFonts w:ascii="Verdana" w:eastAsia="Times New Roman" w:hAnsi="Verdana" w:cs="Times New Roman"/>
          <w:sz w:val="24"/>
          <w:szCs w:val="24"/>
          <w:lang w:eastAsia="en-GB"/>
        </w:rPr>
        <w:t xml:space="preserve"> rely on just your good name to protect you</w:t>
      </w:r>
      <w:r w:rsidRPr="00A41BFE">
        <w:rPr>
          <w:rFonts w:ascii="Verdana" w:eastAsia="Times New Roman" w:hAnsi="Verdana" w:cs="Times New Roman"/>
          <w:sz w:val="24"/>
          <w:szCs w:val="24"/>
          <w:lang w:eastAsia="en-GB"/>
        </w:rPr>
        <w:br/>
      </w:r>
      <w:r w:rsidRPr="00A93F04">
        <w:rPr>
          <w:rFonts w:ascii="Verdana" w:eastAsia="Times New Roman" w:hAnsi="Verdana" w:cs="Times New Roman"/>
          <w:b/>
          <w:bCs/>
          <w:sz w:val="24"/>
          <w:szCs w:val="24"/>
          <w:lang w:eastAsia="en-GB"/>
        </w:rPr>
        <w:t>Do NOT</w:t>
      </w:r>
      <w:r w:rsidRPr="00A41BFE">
        <w:rPr>
          <w:rFonts w:ascii="Verdana" w:eastAsia="Times New Roman" w:hAnsi="Verdana" w:cs="Times New Roman"/>
          <w:sz w:val="24"/>
          <w:szCs w:val="24"/>
          <w:lang w:eastAsia="en-GB"/>
        </w:rPr>
        <w:t xml:space="preserve"> believe ‘it could never happen to me’</w:t>
      </w:r>
    </w:p>
    <w:p w:rsidR="00A41BFE" w:rsidRPr="00A93F04" w:rsidRDefault="00A41BFE" w:rsidP="00A41BFE">
      <w:pPr>
        <w:spacing w:before="100" w:beforeAutospacing="1" w:after="100" w:afterAutospacing="1" w:line="240" w:lineRule="auto"/>
        <w:outlineLvl w:val="3"/>
        <w:rPr>
          <w:rFonts w:ascii="Tahoma" w:eastAsia="Times New Roman" w:hAnsi="Tahoma" w:cs="Tahoma"/>
          <w:b/>
          <w:bCs/>
          <w:sz w:val="24"/>
          <w:szCs w:val="24"/>
          <w:lang w:eastAsia="en-GB"/>
        </w:rPr>
      </w:pPr>
    </w:p>
    <w:p w:rsidR="00A41BFE" w:rsidRPr="00A93F04" w:rsidRDefault="00A41BFE" w:rsidP="00A41BFE">
      <w:pPr>
        <w:spacing w:before="100" w:beforeAutospacing="1" w:after="100" w:afterAutospacing="1" w:line="240" w:lineRule="auto"/>
        <w:outlineLvl w:val="3"/>
        <w:rPr>
          <w:rFonts w:ascii="Tahoma" w:eastAsia="Times New Roman" w:hAnsi="Tahoma" w:cs="Tahoma"/>
          <w:b/>
          <w:bCs/>
          <w:sz w:val="24"/>
          <w:szCs w:val="24"/>
          <w:lang w:eastAsia="en-GB"/>
        </w:rPr>
      </w:pPr>
    </w:p>
    <w:p w:rsidR="00A41BFE" w:rsidRPr="00A93F04" w:rsidRDefault="00A41BFE" w:rsidP="00A41BFE">
      <w:pPr>
        <w:spacing w:before="100" w:beforeAutospacing="1" w:after="100" w:afterAutospacing="1" w:line="240" w:lineRule="auto"/>
        <w:outlineLvl w:val="3"/>
        <w:rPr>
          <w:rFonts w:ascii="Tahoma" w:eastAsia="Times New Roman" w:hAnsi="Tahoma" w:cs="Tahoma"/>
          <w:b/>
          <w:bCs/>
          <w:sz w:val="24"/>
          <w:szCs w:val="24"/>
          <w:lang w:eastAsia="en-GB"/>
        </w:rPr>
      </w:pPr>
    </w:p>
    <w:p w:rsidR="00A41BFE" w:rsidRPr="00A93F04" w:rsidRDefault="00A41BFE" w:rsidP="00A41BFE">
      <w:pPr>
        <w:spacing w:before="100" w:beforeAutospacing="1" w:after="100" w:afterAutospacing="1" w:line="240" w:lineRule="auto"/>
        <w:outlineLvl w:val="3"/>
        <w:rPr>
          <w:rFonts w:ascii="Tahoma" w:eastAsia="Times New Roman" w:hAnsi="Tahoma" w:cs="Tahoma"/>
          <w:b/>
          <w:bCs/>
          <w:sz w:val="24"/>
          <w:szCs w:val="24"/>
          <w:lang w:eastAsia="en-GB"/>
        </w:rPr>
      </w:pPr>
    </w:p>
    <w:p w:rsidR="00A41BFE" w:rsidRPr="00A93F04" w:rsidRDefault="00A41BFE" w:rsidP="00A41BFE">
      <w:pPr>
        <w:spacing w:before="100" w:beforeAutospacing="1" w:after="100" w:afterAutospacing="1" w:line="240" w:lineRule="auto"/>
        <w:outlineLvl w:val="3"/>
        <w:rPr>
          <w:rFonts w:ascii="Tahoma" w:eastAsia="Times New Roman" w:hAnsi="Tahoma" w:cs="Tahoma"/>
          <w:b/>
          <w:bCs/>
          <w:sz w:val="24"/>
          <w:szCs w:val="24"/>
          <w:lang w:eastAsia="en-GB"/>
        </w:rPr>
      </w:pPr>
    </w:p>
    <w:p w:rsidR="00A41BFE" w:rsidRPr="00A41BFE" w:rsidRDefault="00A41BFE" w:rsidP="00A41BFE">
      <w:pPr>
        <w:spacing w:before="100" w:beforeAutospacing="1" w:after="100" w:afterAutospacing="1" w:line="240" w:lineRule="auto"/>
        <w:outlineLvl w:val="3"/>
        <w:rPr>
          <w:rFonts w:ascii="Tahoma" w:eastAsia="Times New Roman" w:hAnsi="Tahoma" w:cs="Tahoma"/>
          <w:b/>
          <w:bCs/>
          <w:sz w:val="24"/>
          <w:szCs w:val="24"/>
          <w:lang w:eastAsia="en-GB"/>
        </w:rPr>
      </w:pPr>
      <w:r w:rsidRPr="00A41BFE">
        <w:rPr>
          <w:rFonts w:ascii="Tahoma" w:eastAsia="Times New Roman" w:hAnsi="Tahoma" w:cs="Tahoma"/>
          <w:b/>
          <w:bCs/>
          <w:sz w:val="24"/>
          <w:szCs w:val="24"/>
          <w:lang w:eastAsia="en-GB"/>
        </w:rPr>
        <w:lastRenderedPageBreak/>
        <w:t>Notes on Unacceptable Behaviour by Children</w:t>
      </w:r>
    </w:p>
    <w:p w:rsidR="00A41BFE" w:rsidRPr="00A41BFE" w:rsidRDefault="00A41BFE" w:rsidP="00A41BFE">
      <w:pPr>
        <w:numPr>
          <w:ilvl w:val="0"/>
          <w:numId w:val="1"/>
        </w:numPr>
        <w:spacing w:before="100" w:beforeAutospacing="1" w:after="100" w:afterAutospacing="1" w:line="240" w:lineRule="auto"/>
        <w:ind w:left="859"/>
        <w:rPr>
          <w:rFonts w:ascii="Verdana" w:eastAsia="Times New Roman" w:hAnsi="Verdana" w:cs="Times New Roman"/>
          <w:sz w:val="24"/>
          <w:szCs w:val="24"/>
          <w:lang w:eastAsia="en-GB"/>
        </w:rPr>
      </w:pPr>
      <w:r w:rsidRPr="00A41BFE">
        <w:rPr>
          <w:rFonts w:ascii="Verdana" w:eastAsia="Times New Roman" w:hAnsi="Verdana" w:cs="Times New Roman"/>
          <w:sz w:val="24"/>
          <w:szCs w:val="24"/>
          <w:lang w:eastAsia="en-GB"/>
        </w:rPr>
        <w:t xml:space="preserve">Participants should be encouraged to develop a sense of right and wrong behaviour. </w:t>
      </w:r>
    </w:p>
    <w:p w:rsidR="00A41BFE" w:rsidRPr="00A41BFE" w:rsidRDefault="00A41BFE" w:rsidP="00A41BFE">
      <w:pPr>
        <w:numPr>
          <w:ilvl w:val="0"/>
          <w:numId w:val="1"/>
        </w:numPr>
        <w:spacing w:before="100" w:beforeAutospacing="1" w:after="100" w:afterAutospacing="1" w:line="240" w:lineRule="auto"/>
        <w:ind w:left="859"/>
        <w:rPr>
          <w:rFonts w:ascii="Verdana" w:eastAsia="Times New Roman" w:hAnsi="Verdana" w:cs="Times New Roman"/>
          <w:sz w:val="24"/>
          <w:szCs w:val="24"/>
          <w:lang w:eastAsia="en-GB"/>
        </w:rPr>
      </w:pPr>
      <w:r w:rsidRPr="00A41BFE">
        <w:rPr>
          <w:rFonts w:ascii="Verdana" w:eastAsia="Times New Roman" w:hAnsi="Verdana" w:cs="Times New Roman"/>
          <w:sz w:val="24"/>
          <w:szCs w:val="24"/>
          <w:lang w:eastAsia="en-GB"/>
        </w:rPr>
        <w:t>Where unacceptable behaviour does take place, appropriate sanctions, decided by a consensus of responsible people present, should be applied to modify the behaviour</w:t>
      </w:r>
    </w:p>
    <w:p w:rsidR="00A41BFE" w:rsidRPr="00A41BFE" w:rsidRDefault="00A41BFE" w:rsidP="00A41BFE">
      <w:pPr>
        <w:numPr>
          <w:ilvl w:val="0"/>
          <w:numId w:val="1"/>
        </w:numPr>
        <w:spacing w:before="100" w:beforeAutospacing="1" w:after="100" w:afterAutospacing="1" w:line="240" w:lineRule="auto"/>
        <w:ind w:left="859"/>
        <w:rPr>
          <w:rFonts w:ascii="Verdana" w:eastAsia="Times New Roman" w:hAnsi="Verdana" w:cs="Times New Roman"/>
          <w:sz w:val="24"/>
          <w:szCs w:val="24"/>
          <w:lang w:eastAsia="en-GB"/>
        </w:rPr>
      </w:pPr>
      <w:r w:rsidRPr="00A41BFE">
        <w:rPr>
          <w:rFonts w:ascii="Verdana" w:eastAsia="Times New Roman" w:hAnsi="Verdana" w:cs="Times New Roman"/>
          <w:sz w:val="24"/>
          <w:szCs w:val="24"/>
          <w:lang w:eastAsia="en-GB"/>
        </w:rPr>
        <w:t>Sanctions applied to each case should take account of the age and stage of development of the young person, be given at the right time, be relevant to the action and be fair</w:t>
      </w:r>
    </w:p>
    <w:p w:rsidR="00A41BFE" w:rsidRPr="00A41BFE" w:rsidRDefault="00A41BFE" w:rsidP="00A41BFE">
      <w:pPr>
        <w:numPr>
          <w:ilvl w:val="0"/>
          <w:numId w:val="1"/>
        </w:numPr>
        <w:spacing w:before="100" w:beforeAutospacing="1" w:after="100" w:afterAutospacing="1" w:line="240" w:lineRule="auto"/>
        <w:ind w:left="859"/>
        <w:rPr>
          <w:rFonts w:ascii="Verdana" w:eastAsia="Times New Roman" w:hAnsi="Verdana" w:cs="Times New Roman"/>
          <w:sz w:val="24"/>
          <w:szCs w:val="24"/>
          <w:lang w:eastAsia="en-GB"/>
        </w:rPr>
      </w:pPr>
      <w:r w:rsidRPr="00A41BFE">
        <w:rPr>
          <w:rFonts w:ascii="Verdana" w:eastAsia="Times New Roman" w:hAnsi="Verdana" w:cs="Times New Roman"/>
          <w:sz w:val="24"/>
          <w:szCs w:val="24"/>
          <w:lang w:eastAsia="en-GB"/>
        </w:rPr>
        <w:t>The participant must always be told why the behaviour is unacceptable and the reasons for applying a particular sanction</w:t>
      </w:r>
    </w:p>
    <w:p w:rsidR="00A41BFE" w:rsidRPr="00A41BFE" w:rsidRDefault="00A41BFE" w:rsidP="00A41BFE">
      <w:pPr>
        <w:numPr>
          <w:ilvl w:val="0"/>
          <w:numId w:val="1"/>
        </w:numPr>
        <w:spacing w:before="100" w:beforeAutospacing="1" w:after="100" w:afterAutospacing="1" w:line="240" w:lineRule="auto"/>
        <w:ind w:left="859"/>
        <w:rPr>
          <w:rFonts w:ascii="Verdana" w:eastAsia="Times New Roman" w:hAnsi="Verdana" w:cs="Times New Roman"/>
          <w:sz w:val="24"/>
          <w:szCs w:val="24"/>
          <w:lang w:eastAsia="en-GB"/>
        </w:rPr>
      </w:pPr>
      <w:r w:rsidRPr="00A41BFE">
        <w:rPr>
          <w:rFonts w:ascii="Verdana" w:eastAsia="Times New Roman" w:hAnsi="Verdana" w:cs="Times New Roman"/>
          <w:sz w:val="24"/>
          <w:szCs w:val="24"/>
          <w:lang w:eastAsia="en-GB"/>
        </w:rPr>
        <w:t>Corporal punishment (smacking, slapping or shaking) is illegal and therefore should never be used. It is permissible to take necessary physical action in an emergency to prevent personal injury, either to the young person, other participants or adults, or serious damage to property</w:t>
      </w:r>
    </w:p>
    <w:p w:rsidR="00A41BFE" w:rsidRPr="00A41BFE" w:rsidRDefault="00A41BFE" w:rsidP="00A41BFE">
      <w:pPr>
        <w:numPr>
          <w:ilvl w:val="0"/>
          <w:numId w:val="1"/>
        </w:numPr>
        <w:spacing w:before="100" w:beforeAutospacing="1" w:after="100" w:afterAutospacing="1" w:line="240" w:lineRule="auto"/>
        <w:ind w:left="859"/>
        <w:rPr>
          <w:rFonts w:ascii="Verdana" w:eastAsia="Times New Roman" w:hAnsi="Verdana" w:cs="Times New Roman"/>
          <w:sz w:val="24"/>
          <w:szCs w:val="24"/>
          <w:lang w:eastAsia="en-GB"/>
        </w:rPr>
      </w:pPr>
      <w:r w:rsidRPr="00A41BFE">
        <w:rPr>
          <w:rFonts w:ascii="Verdana" w:eastAsia="Times New Roman" w:hAnsi="Verdana" w:cs="Times New Roman"/>
          <w:sz w:val="24"/>
          <w:szCs w:val="24"/>
          <w:lang w:eastAsia="en-GB"/>
        </w:rPr>
        <w:t>Participants should not be shouted at directly, though raising of the voice is permissible in instances where it is necessary to be heard</w:t>
      </w:r>
    </w:p>
    <w:p w:rsidR="00A41BFE" w:rsidRPr="00A41BFE" w:rsidRDefault="00A41BFE" w:rsidP="00A41BFE">
      <w:pPr>
        <w:spacing w:before="100" w:beforeAutospacing="1" w:after="100" w:afterAutospacing="1" w:line="240" w:lineRule="auto"/>
        <w:rPr>
          <w:rFonts w:ascii="Verdana" w:eastAsia="Times New Roman" w:hAnsi="Verdana" w:cs="Times New Roman"/>
          <w:sz w:val="24"/>
          <w:szCs w:val="24"/>
          <w:lang w:eastAsia="en-GB"/>
        </w:rPr>
      </w:pPr>
      <w:r w:rsidRPr="00A41BFE">
        <w:rPr>
          <w:rFonts w:ascii="Verdana" w:eastAsia="Times New Roman" w:hAnsi="Verdana" w:cs="Times New Roman"/>
          <w:sz w:val="24"/>
          <w:szCs w:val="24"/>
          <w:lang w:eastAsia="en-GB"/>
        </w:rPr>
        <w:t> </w:t>
      </w:r>
    </w:p>
    <w:p w:rsidR="00974A4C" w:rsidRPr="00A93F04" w:rsidRDefault="00974A4C"/>
    <w:sectPr w:rsidR="00974A4C" w:rsidRPr="00A93F04" w:rsidSect="00974A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74023"/>
    <w:multiLevelType w:val="multilevel"/>
    <w:tmpl w:val="71E6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BFE"/>
    <w:rsid w:val="00974A4C"/>
    <w:rsid w:val="00A41BFE"/>
    <w:rsid w:val="00A93F04"/>
    <w:rsid w:val="00AA3B0A"/>
    <w:rsid w:val="00B64C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4C"/>
  </w:style>
  <w:style w:type="paragraph" w:styleId="Heading4">
    <w:name w:val="heading 4"/>
    <w:basedOn w:val="Normal"/>
    <w:link w:val="Heading4Char"/>
    <w:uiPriority w:val="9"/>
    <w:qFormat/>
    <w:rsid w:val="00A41BFE"/>
    <w:pPr>
      <w:spacing w:before="100" w:beforeAutospacing="1" w:after="100" w:afterAutospacing="1" w:line="240" w:lineRule="auto"/>
      <w:outlineLvl w:val="3"/>
    </w:pPr>
    <w:rPr>
      <w:rFonts w:ascii="Tahoma" w:eastAsia="Times New Roman" w:hAnsi="Tahoma" w:cs="Tahoma"/>
      <w:b/>
      <w:bCs/>
      <w:color w:val="6699CC"/>
      <w:sz w:val="24"/>
      <w:szCs w:val="24"/>
      <w:lang w:eastAsia="en-GB"/>
    </w:rPr>
  </w:style>
  <w:style w:type="paragraph" w:styleId="Heading5">
    <w:name w:val="heading 5"/>
    <w:basedOn w:val="Normal"/>
    <w:link w:val="Heading5Char"/>
    <w:uiPriority w:val="9"/>
    <w:qFormat/>
    <w:rsid w:val="00A41BFE"/>
    <w:pPr>
      <w:spacing w:before="100" w:beforeAutospacing="1" w:after="100" w:afterAutospacing="1" w:line="240" w:lineRule="auto"/>
      <w:outlineLvl w:val="4"/>
    </w:pPr>
    <w:rPr>
      <w:rFonts w:ascii="Tahoma" w:eastAsia="Times New Roman" w:hAnsi="Tahoma" w:cs="Tahoma"/>
      <w:b/>
      <w:bCs/>
      <w:color w:val="6699CC"/>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1BFE"/>
    <w:rPr>
      <w:rFonts w:ascii="Tahoma" w:eastAsia="Times New Roman" w:hAnsi="Tahoma" w:cs="Tahoma"/>
      <w:b/>
      <w:bCs/>
      <w:color w:val="6699CC"/>
      <w:sz w:val="24"/>
      <w:szCs w:val="24"/>
      <w:lang w:eastAsia="en-GB"/>
    </w:rPr>
  </w:style>
  <w:style w:type="character" w:customStyle="1" w:styleId="Heading5Char">
    <w:name w:val="Heading 5 Char"/>
    <w:basedOn w:val="DefaultParagraphFont"/>
    <w:link w:val="Heading5"/>
    <w:uiPriority w:val="9"/>
    <w:rsid w:val="00A41BFE"/>
    <w:rPr>
      <w:rFonts w:ascii="Tahoma" w:eastAsia="Times New Roman" w:hAnsi="Tahoma" w:cs="Tahoma"/>
      <w:b/>
      <w:bCs/>
      <w:color w:val="6699CC"/>
      <w:sz w:val="20"/>
      <w:szCs w:val="20"/>
      <w:lang w:eastAsia="en-GB"/>
    </w:rPr>
  </w:style>
  <w:style w:type="character" w:styleId="Strong">
    <w:name w:val="Strong"/>
    <w:basedOn w:val="DefaultParagraphFont"/>
    <w:uiPriority w:val="22"/>
    <w:qFormat/>
    <w:rsid w:val="00A41BFE"/>
    <w:rPr>
      <w:b/>
      <w:bCs/>
    </w:rPr>
  </w:style>
  <w:style w:type="paragraph" w:styleId="NormalWeb">
    <w:name w:val="Normal (Web)"/>
    <w:basedOn w:val="Normal"/>
    <w:uiPriority w:val="99"/>
    <w:semiHidden/>
    <w:unhideWhenUsed/>
    <w:rsid w:val="00A41BFE"/>
    <w:pPr>
      <w:spacing w:before="100" w:beforeAutospacing="1" w:after="100" w:afterAutospacing="1" w:line="240" w:lineRule="auto"/>
    </w:pPr>
    <w:rPr>
      <w:rFonts w:ascii="Verdana" w:eastAsia="Times New Roman" w:hAnsi="Verdana"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75050160">
      <w:bodyDiv w:val="1"/>
      <w:marLeft w:val="139"/>
      <w:marRight w:val="120"/>
      <w:marTop w:val="139"/>
      <w:marBottom w:val="139"/>
      <w:divBdr>
        <w:top w:val="none" w:sz="0" w:space="0" w:color="auto"/>
        <w:left w:val="none" w:sz="0" w:space="0" w:color="auto"/>
        <w:bottom w:val="none" w:sz="0" w:space="0" w:color="auto"/>
        <w:right w:val="none" w:sz="0" w:space="0" w:color="auto"/>
      </w:divBdr>
      <w:divsChild>
        <w:div w:id="1219125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0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73069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2011-09-21T12:15:00Z</dcterms:created>
  <dcterms:modified xsi:type="dcterms:W3CDTF">2011-09-21T12:15:00Z</dcterms:modified>
</cp:coreProperties>
</file>